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"/>
        <w:gridCol w:w="897"/>
        <w:gridCol w:w="1687"/>
        <w:gridCol w:w="1689"/>
        <w:gridCol w:w="1688"/>
        <w:gridCol w:w="1688"/>
        <w:gridCol w:w="1681"/>
        <w:gridCol w:w="7"/>
      </w:tblGrid>
      <w:tr w:rsidR="00D372A9" w14:paraId="3AF3D4EE" w14:textId="77777777" w:rsidTr="00D372A9">
        <w:trPr>
          <w:trHeight w:val="628"/>
        </w:trPr>
        <w:tc>
          <w:tcPr>
            <w:tcW w:w="1717" w:type="dxa"/>
            <w:gridSpan w:val="2"/>
            <w:tcBorders>
              <w:bottom w:val="single" w:sz="4" w:space="0" w:color="auto"/>
            </w:tcBorders>
          </w:tcPr>
          <w:p w14:paraId="30C7575D" w14:textId="19A498CE" w:rsidR="00D372A9" w:rsidRDefault="00545223" w:rsidP="00545223">
            <w:pPr>
              <w:rPr>
                <w:b/>
              </w:rPr>
            </w:pPr>
            <w:r>
              <w:rPr>
                <w:b/>
              </w:rPr>
              <w:t>Day:</w:t>
            </w:r>
          </w:p>
          <w:p w14:paraId="36303F3D" w14:textId="035FF57B" w:rsidR="00545223" w:rsidRPr="00545223" w:rsidRDefault="00D372A9" w:rsidP="00545223">
            <w:pPr>
              <w:rPr>
                <w:b/>
              </w:rPr>
            </w:pPr>
            <w:r>
              <w:t>Tuesday</w:t>
            </w:r>
            <w:r w:rsidR="006E0E02">
              <w:t xml:space="preserve"> &amp; Wednesday</w:t>
            </w:r>
          </w:p>
        </w:tc>
        <w:tc>
          <w:tcPr>
            <w:tcW w:w="1687" w:type="dxa"/>
          </w:tcPr>
          <w:p w14:paraId="244551A0" w14:textId="373BB7D0" w:rsidR="00545223" w:rsidRDefault="00116885" w:rsidP="00545223">
            <w:pPr>
              <w:rPr>
                <w:b/>
              </w:rPr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077F22" wp14:editId="520933EF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-263525</wp:posOffset>
                      </wp:positionV>
                      <wp:extent cx="3924300" cy="32385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243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76E22A" w14:textId="447149BD" w:rsidR="00116885" w:rsidRPr="00116885" w:rsidRDefault="00116885" w:rsidP="00116885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 w:rsidRPr="00116885">
                                    <w:rPr>
                                      <w:u w:val="single"/>
                                    </w:rPr>
                                    <w:t>English: Script Writing – the HAKA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9077F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pt;margin-top:-20.75pt;width:309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" filled="f" stroked="f" strokeweight=".5pt">
                      <v:textbox>
                        <w:txbxContent>
                          <w:p w14:paraId="5076E22A" w14:textId="447149BD" w:rsidR="00116885" w:rsidRPr="00116885" w:rsidRDefault="00116885" w:rsidP="00116885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116885">
                              <w:rPr>
                                <w:u w:val="single"/>
                              </w:rPr>
                              <w:t>English: Script Writing – the HAKA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5223">
              <w:rPr>
                <w:b/>
              </w:rPr>
              <w:t>Date:</w:t>
            </w:r>
          </w:p>
          <w:p w14:paraId="73F6CFFD" w14:textId="688E52CA" w:rsidR="00D372A9" w:rsidRPr="00D372A9" w:rsidRDefault="00D372A9" w:rsidP="00545223">
            <w:r>
              <w:t>6/2/17</w:t>
            </w:r>
            <w:r w:rsidR="006E0E02">
              <w:t xml:space="preserve"> &amp; 7/2/17</w:t>
            </w:r>
          </w:p>
        </w:tc>
        <w:tc>
          <w:tcPr>
            <w:tcW w:w="1688" w:type="dxa"/>
          </w:tcPr>
          <w:p w14:paraId="1CA72386" w14:textId="77777777" w:rsidR="00545223" w:rsidRDefault="00545223" w:rsidP="00545223">
            <w:pPr>
              <w:rPr>
                <w:b/>
              </w:rPr>
            </w:pPr>
            <w:r>
              <w:rPr>
                <w:b/>
              </w:rPr>
              <w:t>Time:</w:t>
            </w:r>
          </w:p>
          <w:p w14:paraId="4C05A5A2" w14:textId="77777777" w:rsidR="00D372A9" w:rsidRDefault="006E0E02" w:rsidP="00545223">
            <w:r>
              <w:t xml:space="preserve">9:10-9:50 </w:t>
            </w:r>
          </w:p>
          <w:p w14:paraId="5E962308" w14:textId="0D2806B2" w:rsidR="006E0E02" w:rsidRPr="00D372A9" w:rsidRDefault="006E0E02" w:rsidP="00545223">
            <w:r>
              <w:t>(40mins)</w:t>
            </w:r>
          </w:p>
        </w:tc>
        <w:tc>
          <w:tcPr>
            <w:tcW w:w="1688" w:type="dxa"/>
          </w:tcPr>
          <w:p w14:paraId="5901420F" w14:textId="77777777" w:rsidR="00545223" w:rsidRDefault="00545223" w:rsidP="00545223">
            <w:pPr>
              <w:rPr>
                <w:b/>
              </w:rPr>
            </w:pPr>
            <w:r>
              <w:rPr>
                <w:b/>
              </w:rPr>
              <w:t>Class:</w:t>
            </w:r>
          </w:p>
          <w:p w14:paraId="40CAC924" w14:textId="6E745BF2" w:rsidR="00D372A9" w:rsidRPr="00D372A9" w:rsidRDefault="00D372A9" w:rsidP="00545223">
            <w:r>
              <w:t>Year 6</w:t>
            </w:r>
          </w:p>
        </w:tc>
        <w:tc>
          <w:tcPr>
            <w:tcW w:w="1688" w:type="dxa"/>
          </w:tcPr>
          <w:p w14:paraId="4DB48FC1" w14:textId="7EEB2FE1" w:rsidR="00D372A9" w:rsidRDefault="00545223" w:rsidP="00545223">
            <w:r>
              <w:rPr>
                <w:b/>
              </w:rPr>
              <w:t>Subject:</w:t>
            </w:r>
            <w:r w:rsidR="00D372A9">
              <w:rPr>
                <w:b/>
              </w:rPr>
              <w:t xml:space="preserve"> </w:t>
            </w:r>
            <w:r w:rsidR="00D372A9">
              <w:t>English/HASS/</w:t>
            </w:r>
          </w:p>
          <w:p w14:paraId="3E933EBF" w14:textId="2D2709ED" w:rsidR="00D372A9" w:rsidRPr="00D372A9" w:rsidRDefault="00D372A9" w:rsidP="00545223">
            <w:r>
              <w:t>Drama</w:t>
            </w:r>
          </w:p>
        </w:tc>
        <w:tc>
          <w:tcPr>
            <w:tcW w:w="1688" w:type="dxa"/>
            <w:gridSpan w:val="2"/>
          </w:tcPr>
          <w:p w14:paraId="6867DEB0" w14:textId="0A7A71D4" w:rsidR="00545223" w:rsidRDefault="00545223" w:rsidP="00545223">
            <w:pPr>
              <w:rPr>
                <w:b/>
              </w:rPr>
            </w:pPr>
            <w:r>
              <w:rPr>
                <w:b/>
              </w:rPr>
              <w:t>Topic:</w:t>
            </w:r>
          </w:p>
          <w:p w14:paraId="31DB08F8" w14:textId="21E67C4C" w:rsidR="00D372A9" w:rsidRPr="00D372A9" w:rsidRDefault="00D372A9" w:rsidP="00545223">
            <w:r>
              <w:t>Writing Scripts</w:t>
            </w:r>
          </w:p>
        </w:tc>
      </w:tr>
      <w:tr w:rsidR="00545223" w14:paraId="42BC6105" w14:textId="77777777" w:rsidTr="00D372A9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trHeight w:val="1261"/>
        </w:trPr>
        <w:tc>
          <w:tcPr>
            <w:tcW w:w="5093" w:type="dxa"/>
            <w:gridSpan w:val="4"/>
          </w:tcPr>
          <w:p w14:paraId="56CE3A56" w14:textId="77777777" w:rsidR="00545223" w:rsidRDefault="00545223" w:rsidP="00545223">
            <w:pPr>
              <w:rPr>
                <w:b/>
              </w:rPr>
            </w:pPr>
            <w:r>
              <w:rPr>
                <w:b/>
              </w:rPr>
              <w:t>Students’ Prior Knowledge and Experience:</w:t>
            </w:r>
          </w:p>
          <w:p w14:paraId="30B87187" w14:textId="77777777" w:rsidR="00D372A9" w:rsidRDefault="00D372A9" w:rsidP="00545223">
            <w:r>
              <w:t>-students have been learning the words and dance of the HAKA and have briefly covered the story behind the lyrics</w:t>
            </w:r>
          </w:p>
          <w:p w14:paraId="0832CC48" w14:textId="77777777" w:rsidR="00D372A9" w:rsidRDefault="00D372A9" w:rsidP="00545223">
            <w:r>
              <w:t>-students will be performing a play to tell the story, followed by the dance for assembly</w:t>
            </w:r>
          </w:p>
          <w:p w14:paraId="373C8933" w14:textId="02362ACA" w:rsidR="009544C2" w:rsidRPr="00D372A9" w:rsidRDefault="009544C2" w:rsidP="00545223">
            <w:r>
              <w:t>-class has discussed the 4 components of a script</w:t>
            </w:r>
          </w:p>
        </w:tc>
        <w:tc>
          <w:tcPr>
            <w:tcW w:w="5056" w:type="dxa"/>
            <w:gridSpan w:val="3"/>
            <w:shd w:val="clear" w:color="auto" w:fill="auto"/>
          </w:tcPr>
          <w:p w14:paraId="157E6F8F" w14:textId="77777777" w:rsidR="00545223" w:rsidRDefault="00545223" w:rsidP="00545223">
            <w:pPr>
              <w:rPr>
                <w:b/>
              </w:rPr>
            </w:pPr>
            <w:r>
              <w:rPr>
                <w:b/>
              </w:rPr>
              <w:t>Learning Outcomes:</w:t>
            </w:r>
          </w:p>
          <w:p w14:paraId="70677232" w14:textId="77777777" w:rsidR="00D372A9" w:rsidRDefault="00D372A9" w:rsidP="00545223">
            <w:r>
              <w:t>-students will work cooperatively to compose a script depicting the story of the HAKA</w:t>
            </w:r>
          </w:p>
          <w:p w14:paraId="28684218" w14:textId="103B0026" w:rsidR="00D372A9" w:rsidRPr="00545223" w:rsidRDefault="00D372A9" w:rsidP="00545223">
            <w:pPr>
              <w:rPr>
                <w:b/>
              </w:rPr>
            </w:pPr>
            <w:r>
              <w:t>-students will use word processing to produce their work</w:t>
            </w:r>
          </w:p>
        </w:tc>
      </w:tr>
      <w:tr w:rsidR="00545223" w14:paraId="0A9FD32C" w14:textId="77777777" w:rsidTr="00D372A9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trHeight w:val="1438"/>
        </w:trPr>
        <w:tc>
          <w:tcPr>
            <w:tcW w:w="5093" w:type="dxa"/>
            <w:gridSpan w:val="4"/>
          </w:tcPr>
          <w:p w14:paraId="2C3E43F5" w14:textId="7185D590" w:rsidR="00545223" w:rsidRDefault="00545223" w:rsidP="00545223">
            <w:pPr>
              <w:rPr>
                <w:b/>
              </w:rPr>
            </w:pPr>
            <w:r>
              <w:rPr>
                <w:b/>
              </w:rPr>
              <w:t>Curriculum Links:</w:t>
            </w:r>
          </w:p>
          <w:p w14:paraId="365ED9A4" w14:textId="12FE8BD0" w:rsidR="006E0E02" w:rsidRPr="006E0E02" w:rsidRDefault="006E0E02" w:rsidP="00545223">
            <w:pPr>
              <w:rPr>
                <w:rFonts w:cstheme="minorHAnsi"/>
              </w:rPr>
            </w:pPr>
            <w:hyperlink r:id="rId4" w:tgtFrame="_blank" w:history="1">
              <w:r w:rsidRPr="006E0E02">
                <w:rPr>
                  <w:rStyle w:val="Hyperlink"/>
                  <w:rFonts w:cstheme="minorHAnsi"/>
                  <w:color w:val="auto"/>
                  <w:shd w:val="clear" w:color="auto" w:fill="FEFEFE"/>
                </w:rPr>
                <w:t>(ACELY1711)</w:t>
              </w:r>
            </w:hyperlink>
          </w:p>
          <w:p w14:paraId="4A466348" w14:textId="14852E90" w:rsidR="006E0E02" w:rsidRPr="006E0E02" w:rsidRDefault="006E0E02" w:rsidP="00545223">
            <w:pPr>
              <w:rPr>
                <w:rFonts w:cstheme="minorHAnsi"/>
              </w:rPr>
            </w:pPr>
            <w:hyperlink r:id="rId5" w:tgtFrame="_blank" w:history="1">
              <w:r w:rsidRPr="006E0E02">
                <w:rPr>
                  <w:rStyle w:val="Hyperlink"/>
                  <w:rFonts w:cstheme="minorHAnsi"/>
                  <w:color w:val="auto"/>
                  <w:shd w:val="clear" w:color="auto" w:fill="FEFEFE"/>
                </w:rPr>
                <w:t>(ACELT1800)</w:t>
              </w:r>
            </w:hyperlink>
          </w:p>
          <w:p w14:paraId="545818D6" w14:textId="43C39D39" w:rsidR="006E0E02" w:rsidRPr="006E0E02" w:rsidRDefault="006E0E02" w:rsidP="00545223">
            <w:pPr>
              <w:rPr>
                <w:rFonts w:cstheme="minorHAnsi"/>
              </w:rPr>
            </w:pPr>
            <w:hyperlink r:id="rId6" w:tgtFrame="_blank" w:history="1">
              <w:r w:rsidRPr="006E0E02">
                <w:rPr>
                  <w:rStyle w:val="Hyperlink"/>
                  <w:rFonts w:cstheme="minorHAnsi"/>
                  <w:color w:val="auto"/>
                  <w:shd w:val="clear" w:color="auto" w:fill="FEFEFE"/>
                </w:rPr>
                <w:t>(ACELA1525)</w:t>
              </w:r>
            </w:hyperlink>
          </w:p>
          <w:p w14:paraId="42735BB7" w14:textId="005F25BE" w:rsidR="006E0E02" w:rsidRPr="006E0E02" w:rsidRDefault="006E0E02" w:rsidP="00545223">
            <w:pPr>
              <w:rPr>
                <w:rFonts w:cstheme="minorHAnsi"/>
              </w:rPr>
            </w:pPr>
            <w:hyperlink r:id="rId7" w:tgtFrame="_blank" w:history="1">
              <w:r w:rsidRPr="006E0E02">
                <w:rPr>
                  <w:rStyle w:val="Hyperlink"/>
                  <w:rFonts w:cstheme="minorHAnsi"/>
                  <w:color w:val="auto"/>
                  <w:shd w:val="clear" w:color="auto" w:fill="FEFEFE"/>
                </w:rPr>
                <w:t>(ACELY1714)</w:t>
              </w:r>
            </w:hyperlink>
          </w:p>
          <w:p w14:paraId="5D3798A1" w14:textId="5C6296B9" w:rsidR="006E0E02" w:rsidRPr="006E0E02" w:rsidRDefault="006E0E02" w:rsidP="00545223">
            <w:pPr>
              <w:rPr>
                <w:rFonts w:cstheme="minorHAnsi"/>
              </w:rPr>
            </w:pPr>
            <w:hyperlink r:id="rId8" w:tgtFrame="_blank" w:history="1">
              <w:r w:rsidRPr="006E0E02">
                <w:rPr>
                  <w:rStyle w:val="Hyperlink"/>
                  <w:rFonts w:cstheme="minorHAnsi"/>
                  <w:color w:val="auto"/>
                  <w:shd w:val="clear" w:color="auto" w:fill="FEFEFE"/>
                </w:rPr>
                <w:t>(ACELY1715)</w:t>
              </w:r>
            </w:hyperlink>
          </w:p>
          <w:p w14:paraId="4D3D1983" w14:textId="1C237B93" w:rsidR="006E0E02" w:rsidRPr="006E0E02" w:rsidRDefault="006E0E02" w:rsidP="00545223">
            <w:pPr>
              <w:rPr>
                <w:rFonts w:cstheme="minorHAnsi"/>
                <w:b/>
              </w:rPr>
            </w:pPr>
            <w:hyperlink r:id="rId9" w:tgtFrame="_blank" w:history="1">
              <w:r w:rsidRPr="006E0E02">
                <w:rPr>
                  <w:rStyle w:val="Hyperlink"/>
                  <w:rFonts w:cstheme="minorHAnsi"/>
                  <w:color w:val="auto"/>
                  <w:shd w:val="clear" w:color="auto" w:fill="FEFEFE"/>
                </w:rPr>
                <w:t>(ACELY1717)</w:t>
              </w:r>
            </w:hyperlink>
          </w:p>
          <w:p w14:paraId="07167018" w14:textId="1F7BF57F" w:rsidR="006E0E02" w:rsidRPr="006E0E02" w:rsidRDefault="006E0E02" w:rsidP="00545223">
            <w:pPr>
              <w:rPr>
                <w:rFonts w:cstheme="minorHAnsi"/>
                <w:b/>
              </w:rPr>
            </w:pPr>
            <w:hyperlink r:id="rId10" w:tgtFrame="_blank" w:history="1">
              <w:r w:rsidRPr="006E0E02">
                <w:rPr>
                  <w:rStyle w:val="Hyperlink"/>
                  <w:rFonts w:cstheme="minorHAnsi"/>
                  <w:color w:val="auto"/>
                  <w:shd w:val="clear" w:color="auto" w:fill="FEFEFE"/>
                </w:rPr>
                <w:t>(ACELT1618)</w:t>
              </w:r>
            </w:hyperlink>
          </w:p>
          <w:p w14:paraId="0ED4C1F9" w14:textId="4F8A9697" w:rsidR="006E0E02" w:rsidRPr="006E0E02" w:rsidRDefault="006E0E02" w:rsidP="00545223">
            <w:pPr>
              <w:rPr>
                <w:rFonts w:cstheme="minorHAnsi"/>
                <w:b/>
              </w:rPr>
            </w:pPr>
            <w:hyperlink r:id="rId11" w:tgtFrame="_blank" w:history="1">
              <w:r w:rsidRPr="006E0E02">
                <w:rPr>
                  <w:rStyle w:val="Hyperlink"/>
                  <w:rFonts w:cstheme="minorHAnsi"/>
                  <w:color w:val="auto"/>
                  <w:shd w:val="clear" w:color="auto" w:fill="FEFEFE"/>
                </w:rPr>
                <w:t>(ACELY1710)</w:t>
              </w:r>
            </w:hyperlink>
          </w:p>
          <w:p w14:paraId="3E6EF156" w14:textId="77777777" w:rsidR="006E0E02" w:rsidRPr="006E0E02" w:rsidRDefault="006E0E02" w:rsidP="00545223">
            <w:pPr>
              <w:rPr>
                <w:rFonts w:cstheme="minorHAnsi"/>
                <w:shd w:val="clear" w:color="auto" w:fill="FEFEFE"/>
              </w:rPr>
            </w:pPr>
            <w:r w:rsidRPr="006E0E02">
              <w:rPr>
                <w:rFonts w:cstheme="minorHAnsi"/>
                <w:shd w:val="clear" w:color="auto" w:fill="FEFEFE"/>
              </w:rPr>
              <w:t>(</w:t>
            </w:r>
            <w:hyperlink r:id="rId12" w:tgtFrame="_blank" w:history="1">
              <w:r w:rsidRPr="006E0E02">
                <w:rPr>
                  <w:rStyle w:val="Hyperlink"/>
                  <w:rFonts w:cstheme="minorHAnsi"/>
                  <w:color w:val="auto"/>
                  <w:shd w:val="clear" w:color="auto" w:fill="FEFEFE"/>
                </w:rPr>
                <w:t>ACADRM035</w:t>
              </w:r>
            </w:hyperlink>
            <w:r w:rsidRPr="006E0E02">
              <w:rPr>
                <w:rFonts w:cstheme="minorHAnsi"/>
                <w:shd w:val="clear" w:color="auto" w:fill="FEFEFE"/>
              </w:rPr>
              <w:t>)</w:t>
            </w:r>
          </w:p>
          <w:p w14:paraId="4FE2CF89" w14:textId="734BC50A" w:rsidR="006E0E02" w:rsidRPr="006E0E02" w:rsidRDefault="006E0E02" w:rsidP="00545223">
            <w:r w:rsidRPr="006E0E02">
              <w:rPr>
                <w:rFonts w:cstheme="minorHAnsi"/>
                <w:shd w:val="clear" w:color="auto" w:fill="FEFEFE"/>
              </w:rPr>
              <w:t>(</w:t>
            </w:r>
            <w:hyperlink r:id="rId13" w:tgtFrame="_blank" w:history="1">
              <w:r w:rsidRPr="006E0E02">
                <w:rPr>
                  <w:rStyle w:val="Hyperlink"/>
                  <w:rFonts w:cstheme="minorHAnsi"/>
                  <w:color w:val="auto"/>
                  <w:shd w:val="clear" w:color="auto" w:fill="FEFEFE"/>
                </w:rPr>
                <w:t>ACADRM036</w:t>
              </w:r>
            </w:hyperlink>
            <w:r w:rsidRPr="006E0E02">
              <w:rPr>
                <w:rFonts w:cstheme="minorHAnsi"/>
                <w:shd w:val="clear" w:color="auto" w:fill="FEFEFE"/>
              </w:rPr>
              <w:t>)</w:t>
            </w:r>
          </w:p>
        </w:tc>
        <w:tc>
          <w:tcPr>
            <w:tcW w:w="5056" w:type="dxa"/>
            <w:gridSpan w:val="3"/>
            <w:shd w:val="clear" w:color="auto" w:fill="auto"/>
          </w:tcPr>
          <w:p w14:paraId="79CC64AD" w14:textId="0C74902C" w:rsidR="00545223" w:rsidRDefault="00545223" w:rsidP="00545223">
            <w:pPr>
              <w:rPr>
                <w:b/>
              </w:rPr>
            </w:pPr>
            <w:r>
              <w:rPr>
                <w:b/>
              </w:rPr>
              <w:t>Student Evaluation (assessment tool):</w:t>
            </w:r>
          </w:p>
          <w:p w14:paraId="6ECB8D25" w14:textId="02643AB4" w:rsidR="006E0E02" w:rsidRPr="006E0E02" w:rsidRDefault="006E0E02" w:rsidP="00545223">
            <w:r>
              <w:t>-observation of how groups work together to solve problems and make decisions</w:t>
            </w:r>
          </w:p>
          <w:p w14:paraId="7A85FB25" w14:textId="77777777" w:rsidR="00D372A9" w:rsidRDefault="00D372A9" w:rsidP="00545223">
            <w:r>
              <w:t>-each group will submit a copy of their finished script which will be marked</w:t>
            </w:r>
          </w:p>
          <w:p w14:paraId="4B40A8FD" w14:textId="1F9F1554" w:rsidR="00D372A9" w:rsidRPr="00545223" w:rsidRDefault="00D372A9" w:rsidP="00545223">
            <w:pPr>
              <w:rPr>
                <w:b/>
              </w:rPr>
            </w:pPr>
            <w:r>
              <w:t>-the best script will be used to perform at assembly</w:t>
            </w:r>
          </w:p>
        </w:tc>
      </w:tr>
      <w:tr w:rsidR="00545223" w14:paraId="103339CD" w14:textId="77777777" w:rsidTr="00D372A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571"/>
        </w:trPr>
        <w:tc>
          <w:tcPr>
            <w:tcW w:w="10150" w:type="dxa"/>
            <w:gridSpan w:val="7"/>
          </w:tcPr>
          <w:p w14:paraId="2883A2B6" w14:textId="77777777" w:rsidR="00545223" w:rsidRDefault="00545223" w:rsidP="00545223">
            <w:pPr>
              <w:rPr>
                <w:b/>
              </w:rPr>
            </w:pPr>
            <w:r>
              <w:rPr>
                <w:b/>
              </w:rPr>
              <w:t>Equipment and Resources:</w:t>
            </w:r>
          </w:p>
          <w:p w14:paraId="57EA79F7" w14:textId="77777777" w:rsidR="00D372A9" w:rsidRDefault="00EF31B7" w:rsidP="00545223">
            <w:r w:rsidRPr="00EF31B7">
              <w:t>-copy</w:t>
            </w:r>
            <w:r>
              <w:t xml:space="preserve"> of planning resource for each student</w:t>
            </w:r>
          </w:p>
          <w:p w14:paraId="02B13511" w14:textId="0A99D767" w:rsidR="00EF31B7" w:rsidRDefault="00EF31B7" w:rsidP="00545223">
            <w:r>
              <w:t>-</w:t>
            </w:r>
            <w:r w:rsidR="00116885">
              <w:t>MacBook’s</w:t>
            </w:r>
            <w:r>
              <w:t xml:space="preserve"> </w:t>
            </w:r>
          </w:p>
          <w:p w14:paraId="37585D7E" w14:textId="77777777" w:rsidR="00EF31B7" w:rsidRDefault="00EF31B7" w:rsidP="00545223">
            <w:r>
              <w:t>-highlighters</w:t>
            </w:r>
          </w:p>
          <w:p w14:paraId="5DFA3D4B" w14:textId="77777777" w:rsidR="00EF31B7" w:rsidRDefault="00EF31B7" w:rsidP="00545223">
            <w:r>
              <w:t>-smartboard</w:t>
            </w:r>
          </w:p>
          <w:p w14:paraId="3074E99F" w14:textId="774CF7AB" w:rsidR="00EF31B7" w:rsidRPr="00EF31B7" w:rsidRDefault="00EF31B7" w:rsidP="00545223">
            <w:r>
              <w:t>-copy of group make-ups</w:t>
            </w:r>
          </w:p>
        </w:tc>
      </w:tr>
      <w:tr w:rsidR="00545223" w14:paraId="48F8757E" w14:textId="77777777" w:rsidTr="006E0E02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5441"/>
        </w:trPr>
        <w:tc>
          <w:tcPr>
            <w:tcW w:w="820" w:type="dxa"/>
          </w:tcPr>
          <w:p w14:paraId="183D3A6D" w14:textId="77777777" w:rsidR="00545223" w:rsidRPr="00545223" w:rsidRDefault="00545223" w:rsidP="00545223">
            <w:pPr>
              <w:rPr>
                <w:b/>
              </w:rPr>
            </w:pPr>
            <w:r>
              <w:rPr>
                <w:b/>
              </w:rPr>
              <w:t>Time:</w:t>
            </w:r>
          </w:p>
        </w:tc>
        <w:tc>
          <w:tcPr>
            <w:tcW w:w="9330" w:type="dxa"/>
            <w:gridSpan w:val="6"/>
          </w:tcPr>
          <w:p w14:paraId="7B316AE4" w14:textId="43A95FAB" w:rsidR="00545223" w:rsidRPr="006E0E02" w:rsidRDefault="00545223" w:rsidP="00545223">
            <w:pPr>
              <w:rPr>
                <w:b/>
                <w:u w:val="single"/>
              </w:rPr>
            </w:pPr>
            <w:r w:rsidRPr="006E0E02">
              <w:rPr>
                <w:b/>
                <w:u w:val="single"/>
              </w:rPr>
              <w:t>Learning Experiences:</w:t>
            </w:r>
          </w:p>
          <w:p w14:paraId="53C80B58" w14:textId="07E808E6" w:rsidR="007830F7" w:rsidRPr="006E0E02" w:rsidRDefault="006E0E02" w:rsidP="00545223">
            <w:r>
              <w:rPr>
                <w:b/>
              </w:rPr>
              <w:t xml:space="preserve">Inform/inspire: </w:t>
            </w:r>
            <w:r>
              <w:t xml:space="preserve">Explain the purpose of the lesson is to learn the story of the HAKA and how scripts are written to then start writing their own script telling the story. </w:t>
            </w:r>
            <w:r w:rsidR="009544C2">
              <w:t xml:space="preserve">Have students move into their groups as displayed on smartboard. </w:t>
            </w:r>
          </w:p>
          <w:p w14:paraId="7584E6B7" w14:textId="518794F7" w:rsidR="006E0E02" w:rsidRDefault="006E0E02" w:rsidP="00545223">
            <w:pPr>
              <w:rPr>
                <w:b/>
              </w:rPr>
            </w:pPr>
            <w:r>
              <w:rPr>
                <w:b/>
              </w:rPr>
              <w:t>Show/share:</w:t>
            </w:r>
            <w:r w:rsidR="009544C2">
              <w:rPr>
                <w:b/>
              </w:rPr>
              <w:t xml:space="preserve"> </w:t>
            </w:r>
            <w:r w:rsidR="009544C2">
              <w:t>Read through the HAKA story together.</w:t>
            </w:r>
            <w:r w:rsidR="009544C2">
              <w:t xml:space="preserve"> Have students work in their groups to highlight </w:t>
            </w:r>
            <w:r w:rsidR="00116885">
              <w:t>all</w:t>
            </w:r>
            <w:r w:rsidR="009544C2">
              <w:t xml:space="preserve"> the characters that are in the story. Share ideas with the class. Re-visit the 4 components of a script as discussed in previous lesson and fill in space provided on resource. Read through the script example on the resource and have students highlight and label each of the 4 components; scene descriptor, characters, dialogue and actions. This shows students how each component looks in a typed format. </w:t>
            </w:r>
          </w:p>
          <w:p w14:paraId="3AB7A454" w14:textId="4AE932BB" w:rsidR="006E0E02" w:rsidRPr="009544C2" w:rsidRDefault="009544C2" w:rsidP="00545223">
            <w:r>
              <w:rPr>
                <w:b/>
              </w:rPr>
              <w:t xml:space="preserve">Try/transfer: </w:t>
            </w:r>
            <w:r>
              <w:t>Have students discuss in groups ideas for their scene descriptors and make notes on planning resource provided. In the blank space</w:t>
            </w:r>
            <w:r w:rsidR="00116885">
              <w:t>,</w:t>
            </w:r>
            <w:r>
              <w:t xml:space="preserve"> groups must then create a timeline of events that they are going to write about in their scripts. </w:t>
            </w:r>
          </w:p>
          <w:p w14:paraId="4FD8EDF2" w14:textId="3053F4DA" w:rsidR="006E0E02" w:rsidRPr="009544C2" w:rsidRDefault="006E0E02" w:rsidP="00545223">
            <w:r>
              <w:rPr>
                <w:b/>
              </w:rPr>
              <w:t>Apply/action:</w:t>
            </w:r>
            <w:r w:rsidR="009544C2">
              <w:rPr>
                <w:b/>
              </w:rPr>
              <w:t xml:space="preserve"> </w:t>
            </w:r>
            <w:r w:rsidR="009544C2">
              <w:t xml:space="preserve">Distribute 1 </w:t>
            </w:r>
            <w:r w:rsidR="00116885">
              <w:t>MacBook</w:t>
            </w:r>
            <w:r w:rsidR="009544C2">
              <w:t xml:space="preserve"> per group for students to begin working. Provide a quick demonstration on how to format the script, referring to the ‘computer layout’ box on the resource. Provide ample time for groups to continue working.  </w:t>
            </w:r>
          </w:p>
          <w:p w14:paraId="26E98D99" w14:textId="296AE2DC" w:rsidR="006E0E02" w:rsidRDefault="006E0E02" w:rsidP="00545223">
            <w:r>
              <w:rPr>
                <w:b/>
              </w:rPr>
              <w:t>Review/revise:</w:t>
            </w:r>
            <w:r w:rsidR="00116885">
              <w:rPr>
                <w:b/>
              </w:rPr>
              <w:t xml:space="preserve"> </w:t>
            </w:r>
            <w:r w:rsidR="00116885">
              <w:t>Students to write a quick action plan as to how they will complete the writing on time.</w:t>
            </w:r>
          </w:p>
          <w:p w14:paraId="048DCDCB" w14:textId="617ED38E" w:rsidR="00116885" w:rsidRDefault="00116885" w:rsidP="00545223">
            <w:r>
              <w:t>-what is left to complete?</w:t>
            </w:r>
          </w:p>
          <w:p w14:paraId="5986D7C9" w14:textId="00999549" w:rsidR="00116885" w:rsidRPr="00116885" w:rsidRDefault="00116885" w:rsidP="00545223">
            <w:r>
              <w:t xml:space="preserve">-who will do what role to ensure the work is done on time? </w:t>
            </w:r>
          </w:p>
          <w:p w14:paraId="7FF72FFA" w14:textId="1DC71EC9" w:rsidR="00EF31B7" w:rsidRPr="00545223" w:rsidRDefault="00EF31B7" w:rsidP="00116885">
            <w:pPr>
              <w:rPr>
                <w:b/>
              </w:rPr>
            </w:pPr>
          </w:p>
        </w:tc>
      </w:tr>
      <w:tr w:rsidR="00545223" w14:paraId="2FFEE36A" w14:textId="77777777" w:rsidTr="00D372A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252"/>
        </w:trPr>
        <w:tc>
          <w:tcPr>
            <w:tcW w:w="10150" w:type="dxa"/>
            <w:gridSpan w:val="7"/>
          </w:tcPr>
          <w:p w14:paraId="5DFB9241" w14:textId="77777777" w:rsidR="00545223" w:rsidRDefault="006E0E02" w:rsidP="00545223">
            <w:pPr>
              <w:rPr>
                <w:b/>
              </w:rPr>
            </w:pPr>
            <w:r>
              <w:rPr>
                <w:b/>
              </w:rPr>
              <w:t xml:space="preserve">Next Lesson: </w:t>
            </w:r>
          </w:p>
          <w:p w14:paraId="7CB6146A" w14:textId="77777777" w:rsidR="00116885" w:rsidRDefault="00116885" w:rsidP="00545223">
            <w:r>
              <w:t>-students to continue writing and editing scripts to hand in by following week</w:t>
            </w:r>
          </w:p>
          <w:p w14:paraId="7EC03D5C" w14:textId="3CBE2C6C" w:rsidR="00116885" w:rsidRPr="00116885" w:rsidRDefault="00116885" w:rsidP="00545223">
            <w:r>
              <w:t>-judging of scripts for assembly performance</w:t>
            </w:r>
          </w:p>
        </w:tc>
      </w:tr>
      <w:tr w:rsidR="00545223" w14:paraId="71AB34B1" w14:textId="77777777" w:rsidTr="00116885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131"/>
        </w:trPr>
        <w:tc>
          <w:tcPr>
            <w:tcW w:w="10150" w:type="dxa"/>
            <w:gridSpan w:val="7"/>
          </w:tcPr>
          <w:p w14:paraId="6067300C" w14:textId="77777777" w:rsidR="00545223" w:rsidRPr="00545223" w:rsidRDefault="00545223" w:rsidP="0054522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Comments: </w:t>
            </w:r>
          </w:p>
        </w:tc>
      </w:tr>
    </w:tbl>
    <w:p w14:paraId="50115F90" w14:textId="5A86CC69" w:rsidR="00BD3127" w:rsidRDefault="00BA5D92">
      <w:bookmarkStart w:id="0" w:name="_GoBack"/>
      <w:bookmarkEnd w:id="0"/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BFB7E" wp14:editId="3DF8D0F2">
                <wp:simplePos x="0" y="0"/>
                <wp:positionH relativeFrom="column">
                  <wp:posOffset>914400</wp:posOffset>
                </wp:positionH>
                <wp:positionV relativeFrom="paragraph">
                  <wp:posOffset>-9648825</wp:posOffset>
                </wp:positionV>
                <wp:extent cx="4752975" cy="3048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E6153F" w14:textId="47D7EAB0" w:rsidR="00545223" w:rsidRPr="00D372A9" w:rsidRDefault="00D372A9" w:rsidP="00D372A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English: Script Writing – the ‘HAKA’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BFB7E" id="Text Box 1" o:spid="_x0000_s1027" type="#_x0000_t202" style="position:absolute;margin-left:1in;margin-top:-759.75pt;width:374.2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" fillcolor="white [3201]" stroked="f" strokeweight=".5pt">
                <v:textbox>
                  <w:txbxContent>
                    <w:p w14:paraId="73E6153F" w14:textId="47D7EAB0" w:rsidR="00545223" w:rsidRPr="00D372A9" w:rsidRDefault="00D372A9" w:rsidP="00D372A9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English: Script Writing – the ‘HAKA’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3127" w:rsidSect="00D372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23"/>
    <w:rsid w:val="00116885"/>
    <w:rsid w:val="00545223"/>
    <w:rsid w:val="006E0E02"/>
    <w:rsid w:val="007830F7"/>
    <w:rsid w:val="007D09B6"/>
    <w:rsid w:val="00946322"/>
    <w:rsid w:val="009544C2"/>
    <w:rsid w:val="00BA5D92"/>
    <w:rsid w:val="00BD3127"/>
    <w:rsid w:val="00D372A9"/>
    <w:rsid w:val="00EF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1C746"/>
  <w15:chartTrackingRefBased/>
  <w15:docId w15:val="{0A82EE16-ABCB-45C0-A617-BAC2DF0F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E0E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10outline.scsa.wa.edu.au/home/p-10-curriculum/codes/english/year-6/acely1715" TargetMode="External"/><Relationship Id="rId13" Type="http://schemas.openxmlformats.org/officeDocument/2006/relationships/hyperlink" Target="http://www.scootle.edu.au/ec/search?accContentId=ACADRM0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10outline.scsa.wa.edu.au/home/p-10-curriculum/codes/english/year-6/acelt1714" TargetMode="External"/><Relationship Id="rId12" Type="http://schemas.openxmlformats.org/officeDocument/2006/relationships/hyperlink" Target="http://www.scootle.edu.au/ec/search?accContentId=ACADRM0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10outline.scsa.wa.edu.au/home/p-10-curriculum/codes/english/year-6/acela1525" TargetMode="External"/><Relationship Id="rId11" Type="http://schemas.openxmlformats.org/officeDocument/2006/relationships/hyperlink" Target="http://k10outline.scsa.wa.edu.au/home/p-10-curriculum/codes/english/year-6/acely1710" TargetMode="External"/><Relationship Id="rId5" Type="http://schemas.openxmlformats.org/officeDocument/2006/relationships/hyperlink" Target="http://k10outline.scsa.wa.edu.au/home/p-10-curriculum/codes/english/year-6/acelt180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k10outline.scsa.wa.edu.au/home/p-10-curriculum/codes/english/year-6/acelt1618" TargetMode="External"/><Relationship Id="rId4" Type="http://schemas.openxmlformats.org/officeDocument/2006/relationships/hyperlink" Target="http://k10outline.scsa.wa.edu.au/home/p-10-curriculum/codes/english/year-6/acely1711" TargetMode="External"/><Relationship Id="rId9" Type="http://schemas.openxmlformats.org/officeDocument/2006/relationships/hyperlink" Target="http://k10outline.scsa.wa.edu.au/home/p-10-curriculum/codes/english/year-6/acely17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Banks</dc:creator>
  <cp:keywords/>
  <dc:description/>
  <cp:lastModifiedBy>Jess Watt</cp:lastModifiedBy>
  <cp:revision>2</cp:revision>
  <dcterms:created xsi:type="dcterms:W3CDTF">2017-02-07T12:06:00Z</dcterms:created>
  <dcterms:modified xsi:type="dcterms:W3CDTF">2017-02-07T12:06:00Z</dcterms:modified>
</cp:coreProperties>
</file>